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atLeast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中华妈祖文化交流协会首届全球优秀妈祖人</w:t>
      </w:r>
    </w:p>
    <w:p>
      <w:pPr>
        <w:spacing w:line="560" w:lineRule="atLeast"/>
        <w:jc w:val="center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评选活动方案</w:t>
      </w:r>
    </w:p>
    <w:p>
      <w:pPr>
        <w:spacing w:line="560" w:lineRule="atLeas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（7月4日修订稿）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，协会各会员单位积极贯彻落实党的十九大精神，落实昆山年会内容，主动作为、勇于担当、乐于奉献，在妈祖文化工作中，涌现了一大批可歌可泣的事迹和优秀典型，以实际行动诠释了“立德、行善、大爱”的妈祖精神，为构建和谐社会、推动妈祖文化发展做出了突出贡献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充分发挥全球妈祖人的模范作用，进一步引导、激励和完善妈祖人队伍建设，真正做到以典型鼓励先进、以典型激励后进、以典型带动整体、以典型促进提升，中华妈祖文化交流协会决定开展首届全球优秀妈祖人评选活动。希望各会员单位发现典型、推荐典型过程中宣传典型、学习典型、争当典型，激励妈祖人为妈祖文化事业在新时期的繁荣发展作出新的贡献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一、活动性质</w:t>
      </w:r>
    </w:p>
    <w:p>
      <w:pPr>
        <w:spacing w:line="600" w:lineRule="exact"/>
        <w:ind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届全球优秀妈祖人评选旨在评选出具有一定文化代表性、价值导向性、精神感染性的妈祖人，通过宣传他们投身妈祖文化领域并持之以恒、久久为功的感人故事，反映当代妈祖人的精神风貌和妈祖文化事业的全面发展，吸引社会公众进一步了解妈祖文化、关注妈祖文化、支持妈祖文化工作，凝聚群众智慧和社会力量，推动妈祖文化事业繁荣发展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二、评选条件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热爱祖国，模范遵守法律法规，遵守公民道德规范，思想道德高尚。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（二）个人思想品质优秀，行为举止文明；热爱生活，甘于奉献，助人为乐，团结邻里，倡扬社会新风，弘扬人间真善美。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（三）具有较强的服务意识、作为意识、奉献意识，为推动妈祖文化事业发展、弘扬传承妈祖文化、传播妈祖文化工作中贡献突出，成绩优异。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（四）妈祖文化工作事迹感人，得到社会各界人士的赞誉，具有一定代表性，能够激发普通人共鸣，具有较强的社会影响力。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（五）努力创新妈祖文化品牌，光大妈祖精神。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三、评选组织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协会将设立首届全球优秀妈祖人评选活动工作领导小组，开展此项活动。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四、活动时间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2019年1月至2019年10月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五、评选原则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（一）评选奖项：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评选产生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首届全球优秀妈祖人。</w:t>
      </w:r>
    </w:p>
    <w:p>
      <w:pPr>
        <w:spacing w:line="60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（二）评选范围：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全球妈祖文化机构的妈祖文化工作者、妈祖文化信息员、妈祖文化普查员。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中华妈祖文化交流协会在职副会长不参与评选。本届获得的“全球优秀妈祖人”不能参加下一届评选。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（三）评选保障：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首届全球优秀妈祖人评选活动工作领导小组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，下设办公室统一管理和监督整个评选过程。同时，将邀请妈祖文化领域权威人士组成“综合评审组”，对候选人结合公众投票结果，进行综合评价，评定产生最优人选。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六、综合评审组的产生</w:t>
      </w:r>
    </w:p>
    <w:p>
      <w:pPr>
        <w:spacing w:line="600" w:lineRule="exact"/>
        <w:ind w:firstLine="6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评选活动按席位制组成评委会，人数一般在12人。评委会包括：（1）组委会评委：由6名妈祖文化界权威人士组成；（2）媒体评委：由2名海内外主流权威媒体评委组成；（3）特邀评委：由4名社会知名人士组成。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实施步骤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第一阶段：首届全球优秀妈祖人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提名候选人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推荐阶段（时间：2019年1月1 日-2019年 4月 15日）</w:t>
      </w:r>
    </w:p>
    <w:p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="645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宣传发动，通过“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天下妈祖网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”、“中华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妈祖网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”及微信公众号等媒体发布消息。各会员单位认真组织推荐工作，每个会员单位推荐一人，并填写好推荐表格，附上主要事迹，内容限定在500-1000字。</w:t>
      </w:r>
    </w:p>
    <w:p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="645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推荐时间截止日期为2019年3月30日，逾期不受理。</w:t>
      </w:r>
    </w:p>
    <w:p>
      <w:pPr>
        <w:spacing w:line="600" w:lineRule="exact"/>
        <w:ind w:firstLine="640" w:firstLineChars="200"/>
        <w:rPr>
          <w:rFonts w:ascii="楷体" w:hAnsi="楷体" w:eastAsia="楷体"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2019年4月1日——15日，评选办公室根据推荐结果，在“天下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妈祖网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”、“中华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妈祖网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”等媒体上公布提名候选人名单。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第二阶段：进行首次网络投票，产生初步候选人（时间：2019年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日-2019年 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spacing w:line="600" w:lineRule="exact"/>
        <w:ind w:firstLine="640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日至7月1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，把提名候选人公布在“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天下妈祖网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”上进行投票。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7月8日至7月16日的每日上午9时起至晚上9时止为投票时间（每日投票12小时）。4月20日当日的投票结果保留。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每个微信号每天对每位候选人限投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1次票，需要投满10名候选人，并拖动滑块完成验证，方可完成投票。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从网络投票中，选出得票数前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名，作为初步候选人。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7月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22日前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，公布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名首届全球优秀妈祖人初步候选人名单。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第三阶段：再次进行网络投票，确定正式候选人（时间：2019年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日-2019年 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 3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7月22日至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7月3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1日，把初步候选人公布在“天下妈祖网”上进行投票。7月22日至7月31日的每日上午9时起至晚上9时止为投票时间（每日投票12小时）。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每个微信号每天对每位候选人限投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1次票，需要投满10名候选人，并拖动滑块完成验证，方可完成投票。从网络投票中，选出得票数前33名，作为正式候选人。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trike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8月2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0日前，公布33名首届全球优秀妈祖人正式候选人名单。</w:t>
      </w:r>
    </w:p>
    <w:p>
      <w:pPr>
        <w:spacing w:line="600" w:lineRule="exact"/>
        <w:ind w:firstLine="321" w:firstLineChars="1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第四阶段：综合评定（时间：2019年 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月20日-2019年</w:t>
      </w:r>
      <w:r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月30 日）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（一）由12名专家评委，按照10分制打分方法，根据候选人综合素质、德才兼备方面，以及对妈祖文化所做贡献大小，对3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正式候选人分别进行打分，去掉一个最高分，去掉一个最低分，取平均值为最终分数，预选出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16名候选人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。评委打分前，每个候选人作一次现场演讲，时间规定5—10分钟。若候选人因故无法出席，可由推荐单位选派代表到场演讲。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（二）在预选的16名候选人中，由协会常务理事会议评选，决定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“首届全球优秀妈祖人”。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名正式候选人中，未入选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首届全球优秀妈祖人前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0名的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，将以“全球优秀妈祖人入围奖”加以表彰。</w:t>
      </w:r>
    </w:p>
    <w:p>
      <w:pPr>
        <w:spacing w:line="600" w:lineRule="exact"/>
        <w:ind w:firstLine="321" w:firstLineChars="1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第五阶段：结果公示（时间：2019年 10月 1日-2019年 10月 10日）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综合评选结果在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天下妈祖网、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中华妈祖网、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天下妈祖微信公众号、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中华妈祖微信公众号等相关媒体上公示，接受社会监督。对于弄虚作假被举报的，经查实一律取消参评资格。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第六阶段：公布表彰（时间：2019年10月30日之前）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2019年10月30日之前公布结果。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首届全球优秀妈祖人获得者，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将在中华妈祖文化交流协会2019年召开的三届四次会员大会上，举行颁奖仪式进行表彰，颁发由专业机构设计的金质奖章，并对其先进事迹进行宣传报道。</w:t>
      </w:r>
    </w:p>
    <w:p>
      <w:pPr>
        <w:spacing w:line="60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活动增设特别贡献奖和贡献奖，人选仅限在参加活动报名的候选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人中产生。</w:t>
      </w:r>
    </w:p>
    <w:p>
      <w:pPr>
        <w:spacing w:line="60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本次活动主办单位是中华妈祖文化交流协会，将征集两三家单位作为协办单位。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2FC1"/>
    <w:multiLevelType w:val="singleLevel"/>
    <w:tmpl w:val="2E5D2F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8AD592"/>
    <w:multiLevelType w:val="singleLevel"/>
    <w:tmpl w:val="528AD592"/>
    <w:lvl w:ilvl="0" w:tentative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74"/>
    <w:rsid w:val="001101A5"/>
    <w:rsid w:val="0018531A"/>
    <w:rsid w:val="0019098D"/>
    <w:rsid w:val="001E0E97"/>
    <w:rsid w:val="00282A7F"/>
    <w:rsid w:val="00340E0E"/>
    <w:rsid w:val="00391BEB"/>
    <w:rsid w:val="003B28D4"/>
    <w:rsid w:val="0049619D"/>
    <w:rsid w:val="0056686D"/>
    <w:rsid w:val="005D6CB5"/>
    <w:rsid w:val="006044B4"/>
    <w:rsid w:val="006D1142"/>
    <w:rsid w:val="006E01DF"/>
    <w:rsid w:val="007912F5"/>
    <w:rsid w:val="007C2ACC"/>
    <w:rsid w:val="00815FDC"/>
    <w:rsid w:val="00871974"/>
    <w:rsid w:val="008A6AB8"/>
    <w:rsid w:val="008B17F9"/>
    <w:rsid w:val="0099760C"/>
    <w:rsid w:val="009A7D86"/>
    <w:rsid w:val="009F4AFA"/>
    <w:rsid w:val="00A27C2B"/>
    <w:rsid w:val="00B0317D"/>
    <w:rsid w:val="00B36AF9"/>
    <w:rsid w:val="00B81E5D"/>
    <w:rsid w:val="00D0702E"/>
    <w:rsid w:val="00E05EC2"/>
    <w:rsid w:val="00E20AE7"/>
    <w:rsid w:val="00E419CE"/>
    <w:rsid w:val="00E46D5B"/>
    <w:rsid w:val="00E8140C"/>
    <w:rsid w:val="00E93081"/>
    <w:rsid w:val="00F73ABB"/>
    <w:rsid w:val="00FF35B2"/>
    <w:rsid w:val="22417ACC"/>
    <w:rsid w:val="4C892BF5"/>
    <w:rsid w:val="4CD55234"/>
    <w:rsid w:val="75567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RJDN</Company>
  <Pages>7</Pages>
  <Words>516</Words>
  <Characters>2943</Characters>
  <Lines>24</Lines>
  <Paragraphs>6</Paragraphs>
  <TotalTime>161</TotalTime>
  <ScaleCrop>false</ScaleCrop>
  <LinksUpToDate>false</LinksUpToDate>
  <CharactersWithSpaces>3453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2019-07-02T01:59:00Z</dcterms:created>
  <dc:creator>zhmz-zhb</dc:creator>
  <cp:lastModifiedBy>小小小顺毛</cp:lastModifiedBy>
  <cp:lastPrinted>2019-07-04T03:33:00Z</cp:lastPrinted>
  <dcterms:modified xsi:type="dcterms:W3CDTF">2019-07-05T03:33:27Z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